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A6E" w:rsidRDefault="00A22A6E"/>
    <w:p w:rsidR="00A22A6E" w:rsidRDefault="00A22A6E"/>
    <w:p w:rsidR="00003756" w:rsidRDefault="003715F4">
      <w:r>
        <w:t xml:space="preserve">                                       </w:t>
      </w:r>
    </w:p>
    <w:p w:rsidR="00003756" w:rsidRDefault="00003756"/>
    <w:p w:rsidR="00003756" w:rsidRDefault="00003756"/>
    <w:p w:rsidR="00003756" w:rsidRDefault="00003756"/>
    <w:p w:rsidR="00003756" w:rsidRDefault="00003756"/>
    <w:p w:rsidR="00003756" w:rsidRDefault="00003756"/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             Institutional affiliation.</w:t>
      </w:r>
    </w:p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                 Learning styles.</w:t>
      </w:r>
    </w:p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Student name.</w:t>
      </w:r>
    </w:p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Date.</w:t>
      </w:r>
    </w:p>
    <w:p w:rsidR="00A22A6E" w:rsidRPr="00003756" w:rsidRDefault="00A22A6E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0375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3756" w:rsidRPr="00003756" w:rsidRDefault="00003756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F79B0" w:rsidRDefault="009F79B0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2A6E" w:rsidRPr="00003756" w:rsidRDefault="003715F4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037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9F79B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003756">
        <w:rPr>
          <w:rFonts w:ascii="Times New Roman" w:hAnsi="Times New Roman" w:cs="Times New Roman"/>
          <w:b/>
          <w:sz w:val="24"/>
          <w:szCs w:val="24"/>
        </w:rPr>
        <w:t xml:space="preserve">   Auditory learning style.</w:t>
      </w:r>
    </w:p>
    <w:p w:rsidR="00AE5C88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Auditory learning style involves learning through the sense of hearing. This means that the learners understand the concept in a better way when the teacher explains them. Auditory learners, mostly they love music and can memorize words of songs that they </w:t>
      </w:r>
      <w:r w:rsidRPr="00003756">
        <w:rPr>
          <w:rFonts w:ascii="Times New Roman" w:hAnsi="Times New Roman" w:cs="Times New Roman"/>
          <w:sz w:val="24"/>
          <w:szCs w:val="24"/>
        </w:rPr>
        <w:t>are aware of. They also like full reading for stronger understanding when the teacher demonstrates something in class.</w:t>
      </w:r>
    </w:p>
    <w:p w:rsidR="00AE5C88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>The future teachers should encourage auditory learners to read loudly. It helps the learner to master how to spell a word without any dif</w:t>
      </w:r>
      <w:r w:rsidRPr="00003756">
        <w:rPr>
          <w:rFonts w:ascii="Times New Roman" w:hAnsi="Times New Roman" w:cs="Times New Roman"/>
          <w:sz w:val="24"/>
          <w:szCs w:val="24"/>
        </w:rPr>
        <w:t>ficulties — teaching using books on tape and involving them to follow the spoken word of the story.</w:t>
      </w:r>
      <w:r w:rsidR="000054E5" w:rsidRPr="00003756">
        <w:rPr>
          <w:rFonts w:ascii="Times New Roman" w:hAnsi="Times New Roman" w:cs="Times New Roman"/>
          <w:sz w:val="24"/>
          <w:szCs w:val="24"/>
        </w:rPr>
        <w:t xml:space="preserve"> During the class lesson, the teacher should try to record the learners and give them the audio to listen after the reading. </w:t>
      </w:r>
    </w:p>
    <w:p w:rsidR="00003756" w:rsidRPr="00003756" w:rsidRDefault="003715F4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03756">
        <w:rPr>
          <w:rFonts w:ascii="Times New Roman" w:hAnsi="Times New Roman" w:cs="Times New Roman"/>
          <w:b/>
          <w:sz w:val="24"/>
          <w:szCs w:val="24"/>
        </w:rPr>
        <w:t>Visual learning style.</w:t>
      </w:r>
    </w:p>
    <w:p w:rsidR="000054E5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Visual learning </w:t>
      </w:r>
      <w:r w:rsidR="00A872F9" w:rsidRPr="00003756">
        <w:rPr>
          <w:rFonts w:ascii="Times New Roman" w:hAnsi="Times New Roman" w:cs="Times New Roman"/>
          <w:sz w:val="24"/>
          <w:szCs w:val="24"/>
        </w:rPr>
        <w:t xml:space="preserve">involves learners learn best through the sense of sight the learners are likely to like bright colors, clear diagrams, from videos — class handout and demonstration. A visual </w:t>
      </w:r>
      <w:r w:rsidR="0050709C" w:rsidRPr="00003756">
        <w:rPr>
          <w:rFonts w:ascii="Times New Roman" w:hAnsi="Times New Roman" w:cs="Times New Roman"/>
          <w:sz w:val="24"/>
          <w:szCs w:val="24"/>
        </w:rPr>
        <w:t>learner’s</w:t>
      </w:r>
      <w:r w:rsidR="00A872F9" w:rsidRPr="00003756">
        <w:rPr>
          <w:rFonts w:ascii="Times New Roman" w:hAnsi="Times New Roman" w:cs="Times New Roman"/>
          <w:sz w:val="24"/>
          <w:szCs w:val="24"/>
        </w:rPr>
        <w:t xml:space="preserve"> </w:t>
      </w:r>
      <w:r w:rsidR="00A22A6E" w:rsidRPr="00003756">
        <w:rPr>
          <w:rFonts w:ascii="Times New Roman" w:hAnsi="Times New Roman" w:cs="Times New Roman"/>
          <w:sz w:val="24"/>
          <w:szCs w:val="24"/>
        </w:rPr>
        <w:t>usually</w:t>
      </w:r>
      <w:r w:rsidR="00A872F9" w:rsidRPr="00003756">
        <w:rPr>
          <w:rFonts w:ascii="Times New Roman" w:hAnsi="Times New Roman" w:cs="Times New Roman"/>
          <w:sz w:val="24"/>
          <w:szCs w:val="24"/>
        </w:rPr>
        <w:t xml:space="preserve"> gleaned other information from the class reading assignment as a result of reviewing and taking handwritten notes and other visual aids that the teacher use. </w:t>
      </w:r>
    </w:p>
    <w:p w:rsidR="00A872F9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The future teacher needs to use a strategy that will help visual learner. Example of such </w:t>
      </w:r>
      <w:r w:rsidRPr="00003756">
        <w:rPr>
          <w:rFonts w:ascii="Times New Roman" w:hAnsi="Times New Roman" w:cs="Times New Roman"/>
          <w:sz w:val="24"/>
          <w:szCs w:val="24"/>
        </w:rPr>
        <w:t>te</w:t>
      </w:r>
      <w:r w:rsidR="00A22A6E" w:rsidRPr="00003756">
        <w:rPr>
          <w:rFonts w:ascii="Times New Roman" w:hAnsi="Times New Roman" w:cs="Times New Roman"/>
          <w:sz w:val="24"/>
          <w:szCs w:val="24"/>
        </w:rPr>
        <w:t>ch</w:t>
      </w:r>
      <w:r w:rsidRPr="00003756">
        <w:rPr>
          <w:rFonts w:ascii="Times New Roman" w:hAnsi="Times New Roman" w:cs="Times New Roman"/>
          <w:sz w:val="24"/>
          <w:szCs w:val="24"/>
        </w:rPr>
        <w:t xml:space="preserve">niques is by surrounding the learner with books. The learner is first interested in bright </w:t>
      </w:r>
      <w:r w:rsidR="0050709C" w:rsidRPr="00003756">
        <w:rPr>
          <w:rFonts w:ascii="Times New Roman" w:hAnsi="Times New Roman" w:cs="Times New Roman"/>
          <w:sz w:val="24"/>
          <w:szCs w:val="24"/>
        </w:rPr>
        <w:t>colors,</w:t>
      </w:r>
      <w:r w:rsidRPr="00003756">
        <w:rPr>
          <w:rFonts w:ascii="Times New Roman" w:hAnsi="Times New Roman" w:cs="Times New Roman"/>
          <w:sz w:val="24"/>
          <w:szCs w:val="24"/>
        </w:rPr>
        <w:t xml:space="preserve"> diagrams and a pie chart that are in the </w:t>
      </w:r>
      <w:r w:rsidR="0050709C" w:rsidRPr="00003756">
        <w:rPr>
          <w:rFonts w:ascii="Times New Roman" w:hAnsi="Times New Roman" w:cs="Times New Roman"/>
          <w:sz w:val="24"/>
          <w:szCs w:val="24"/>
        </w:rPr>
        <w:t>books. The teacher should include highlighter to use sketches, flashcard and whiteboard for quickly concept learning.</w:t>
      </w:r>
    </w:p>
    <w:p w:rsidR="009F79B0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9F79B0" w:rsidRDefault="009F79B0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3756" w:rsidRPr="00003756" w:rsidRDefault="009F79B0" w:rsidP="000037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</w:t>
      </w:r>
      <w:r w:rsidR="003715F4" w:rsidRPr="00003756">
        <w:rPr>
          <w:rFonts w:ascii="Times New Roman" w:hAnsi="Times New Roman" w:cs="Times New Roman"/>
          <w:sz w:val="24"/>
          <w:szCs w:val="24"/>
        </w:rPr>
        <w:t xml:space="preserve">   </w:t>
      </w:r>
      <w:r w:rsidR="003715F4" w:rsidRPr="00003756">
        <w:rPr>
          <w:rFonts w:ascii="Times New Roman" w:hAnsi="Times New Roman" w:cs="Times New Roman"/>
          <w:b/>
          <w:sz w:val="24"/>
          <w:szCs w:val="24"/>
        </w:rPr>
        <w:t>Kinesthetic learning style.</w:t>
      </w:r>
    </w:p>
    <w:p w:rsidR="0050709C" w:rsidRPr="00003756" w:rsidRDefault="003715F4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3756">
        <w:rPr>
          <w:rFonts w:ascii="Times New Roman" w:hAnsi="Times New Roman" w:cs="Times New Roman"/>
          <w:sz w:val="24"/>
          <w:szCs w:val="24"/>
        </w:rPr>
        <w:t>Kinesthetic learning style. This involves learner learning through touch, motion, and movement. For learners to understand something, they need to touch it mov</w:t>
      </w:r>
      <w:r w:rsidRPr="00003756">
        <w:rPr>
          <w:rFonts w:ascii="Times New Roman" w:hAnsi="Times New Roman" w:cs="Times New Roman"/>
          <w:sz w:val="24"/>
          <w:szCs w:val="24"/>
        </w:rPr>
        <w:t xml:space="preserve">es it around and feel it. Kinesthetic </w:t>
      </w:r>
      <w:r w:rsidR="00A22A6E" w:rsidRPr="00003756">
        <w:rPr>
          <w:rFonts w:ascii="Times New Roman" w:hAnsi="Times New Roman" w:cs="Times New Roman"/>
          <w:sz w:val="24"/>
          <w:szCs w:val="24"/>
        </w:rPr>
        <w:t>learner’s</w:t>
      </w:r>
      <w:r w:rsidRPr="00003756">
        <w:rPr>
          <w:rFonts w:ascii="Times New Roman" w:hAnsi="Times New Roman" w:cs="Times New Roman"/>
          <w:sz w:val="24"/>
          <w:szCs w:val="24"/>
        </w:rPr>
        <w:t xml:space="preserve"> usually associate </w:t>
      </w:r>
      <w:r w:rsidR="00A22A6E" w:rsidRPr="00003756">
        <w:rPr>
          <w:rFonts w:ascii="Times New Roman" w:hAnsi="Times New Roman" w:cs="Times New Roman"/>
          <w:sz w:val="24"/>
          <w:szCs w:val="24"/>
        </w:rPr>
        <w:t>themselves</w:t>
      </w:r>
      <w:r w:rsidRPr="00003756">
        <w:rPr>
          <w:rFonts w:ascii="Times New Roman" w:hAnsi="Times New Roman" w:cs="Times New Roman"/>
          <w:sz w:val="24"/>
          <w:szCs w:val="24"/>
        </w:rPr>
        <w:t xml:space="preserve"> with </w:t>
      </w:r>
      <w:r w:rsidR="00A22A6E" w:rsidRPr="00003756">
        <w:rPr>
          <w:rFonts w:ascii="Times New Roman" w:hAnsi="Times New Roman" w:cs="Times New Roman"/>
          <w:sz w:val="24"/>
          <w:szCs w:val="24"/>
        </w:rPr>
        <w:t>course like arts they choose modeling things like clay or paint.</w:t>
      </w:r>
    </w:p>
    <w:p w:rsidR="00A22A6E" w:rsidRDefault="009F79B0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future teachers </w:t>
      </w:r>
      <w:r w:rsidR="003715F4" w:rsidRPr="00003756">
        <w:rPr>
          <w:rFonts w:ascii="Times New Roman" w:hAnsi="Times New Roman" w:cs="Times New Roman"/>
          <w:sz w:val="24"/>
          <w:szCs w:val="24"/>
        </w:rPr>
        <w:t>should help kinesthetic learner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3715F4" w:rsidRPr="00003756">
        <w:rPr>
          <w:rFonts w:ascii="Times New Roman" w:hAnsi="Times New Roman" w:cs="Times New Roman"/>
          <w:sz w:val="24"/>
          <w:szCs w:val="24"/>
        </w:rPr>
        <w:t xml:space="preserve"> by using the real instrument in the learning process. Exampl</w:t>
      </w:r>
      <w:r w:rsidR="003715F4" w:rsidRPr="00003756">
        <w:rPr>
          <w:rFonts w:ascii="Times New Roman" w:hAnsi="Times New Roman" w:cs="Times New Roman"/>
          <w:sz w:val="24"/>
          <w:szCs w:val="24"/>
        </w:rPr>
        <w:t xml:space="preserve">e Physical subject should be manipulative. The teacher giving the learner textured paper to write on and a variety of different pens and pencils to choose them. The teacher can use motion or movement facilities in the learning process. Such as getting the </w:t>
      </w:r>
      <w:r w:rsidR="003715F4" w:rsidRPr="00003756">
        <w:rPr>
          <w:rFonts w:ascii="Times New Roman" w:hAnsi="Times New Roman" w:cs="Times New Roman"/>
          <w:sz w:val="24"/>
          <w:szCs w:val="24"/>
        </w:rPr>
        <w:t>stationary learner bicycle or bouncy exercise ball that they can play with. The teacher should use rhythmic motion for example like clapping or finger snapping in the teaching process.</w:t>
      </w:r>
    </w:p>
    <w:p w:rsidR="00003756" w:rsidRPr="00003756" w:rsidRDefault="003715F4" w:rsidP="009F79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A872F9" w:rsidRPr="00003756" w:rsidRDefault="00A872F9" w:rsidP="000037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72F9" w:rsidRPr="00003756" w:rsidSect="009F79B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5F4" w:rsidRDefault="003715F4">
      <w:pPr>
        <w:spacing w:after="0" w:line="240" w:lineRule="auto"/>
      </w:pPr>
      <w:r>
        <w:separator/>
      </w:r>
    </w:p>
  </w:endnote>
  <w:endnote w:type="continuationSeparator" w:id="0">
    <w:p w:rsidR="003715F4" w:rsidRDefault="00371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5F4" w:rsidRDefault="003715F4">
      <w:pPr>
        <w:spacing w:after="0" w:line="240" w:lineRule="auto"/>
      </w:pPr>
      <w:r>
        <w:separator/>
      </w:r>
    </w:p>
  </w:footnote>
  <w:footnote w:type="continuationSeparator" w:id="0">
    <w:p w:rsidR="003715F4" w:rsidRDefault="00371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9B0" w:rsidRPr="009F79B0" w:rsidRDefault="009F79B0" w:rsidP="009F79B0">
    <w:pPr>
      <w:pStyle w:val="Header"/>
    </w:pPr>
    <w:r w:rsidRPr="009F79B0">
      <w:t>LEARNING STYLES.</w:t>
    </w:r>
  </w:p>
  <w:p w:rsidR="009F79B0" w:rsidRDefault="009F79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9B0" w:rsidRPr="009F79B0" w:rsidRDefault="009F79B0" w:rsidP="009F79B0">
    <w:pPr>
      <w:pStyle w:val="Header"/>
    </w:pPr>
    <w:r>
      <w:t xml:space="preserve"> </w:t>
    </w:r>
    <w:r w:rsidRPr="009F79B0">
      <w:t>LEARNING STYLES.</w:t>
    </w:r>
  </w:p>
  <w:p w:rsidR="00003756" w:rsidRDefault="000037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78"/>
    <w:rsid w:val="00003756"/>
    <w:rsid w:val="000054E5"/>
    <w:rsid w:val="00182A2A"/>
    <w:rsid w:val="002D0C62"/>
    <w:rsid w:val="003715F4"/>
    <w:rsid w:val="0050709C"/>
    <w:rsid w:val="00914C78"/>
    <w:rsid w:val="009A117F"/>
    <w:rsid w:val="009F79B0"/>
    <w:rsid w:val="00A22A6E"/>
    <w:rsid w:val="00A872F9"/>
    <w:rsid w:val="00A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97058-F7B6-4DE6-968B-DD50E1E5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756"/>
  </w:style>
  <w:style w:type="paragraph" w:styleId="Footer">
    <w:name w:val="footer"/>
    <w:basedOn w:val="Normal"/>
    <w:link w:val="FooterChar"/>
    <w:uiPriority w:val="99"/>
    <w:unhideWhenUsed/>
    <w:rsid w:val="0000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HENRY</cp:lastModifiedBy>
  <cp:revision>2</cp:revision>
  <dcterms:created xsi:type="dcterms:W3CDTF">2019-03-18T05:22:00Z</dcterms:created>
  <dcterms:modified xsi:type="dcterms:W3CDTF">2019-03-18T05:22:00Z</dcterms:modified>
</cp:coreProperties>
</file>